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9B" w:rsidRDefault="005B1C9B">
      <w:pPr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6" type="#_x0000_t75" alt="Immagine che contiene testoDescrizione generata automaticamente" style="position:absolute;margin-left:202.65pt;margin-top:-49.95pt;width:59.6pt;height:85.85pt;z-index:251657728;visibility:visible">
            <v:imagedata r:id="rId5" o:title=""/>
          </v:shape>
        </w:pict>
      </w:r>
      <w:r>
        <w:rPr>
          <w:noProof/>
          <w:lang w:eastAsia="it-IT"/>
        </w:rPr>
        <w:pict>
          <v:shape id="Immagine 4" o:spid="_x0000_s1027" type="#_x0000_t75" style="position:absolute;margin-left:382.65pt;margin-top:-44.9pt;width:81.2pt;height:81.2pt;z-index:251656704;visibility:visible">
            <v:imagedata r:id="rId6" o:title=""/>
          </v:shape>
        </w:pict>
      </w:r>
      <w:r>
        <w:rPr>
          <w:noProof/>
          <w:lang w:eastAsia="it-IT"/>
        </w:rPr>
        <w:pict>
          <v:shape id="Immagine 5" o:spid="_x0000_s1028" type="#_x0000_t75" style="position:absolute;margin-left:-13.2pt;margin-top:-49.95pt;width:80.35pt;height:80.35pt;z-index:251658752;visibility:visible">
            <v:imagedata r:id="rId7" o:title=""/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B1C9B" w:rsidRDefault="005B1C9B">
      <w:pPr>
        <w:rPr>
          <w:rFonts w:ascii="Arial" w:hAnsi="Arial" w:cs="Arial"/>
          <w:sz w:val="24"/>
          <w:szCs w:val="24"/>
        </w:rPr>
      </w:pPr>
    </w:p>
    <w:p w:rsidR="005B1C9B" w:rsidRPr="00307EFD" w:rsidRDefault="005B1C9B" w:rsidP="00307EF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07EFD">
        <w:rPr>
          <w:rFonts w:ascii="Times New Roman" w:hAnsi="Times New Roman" w:cs="Times New Roman"/>
          <w:b/>
          <w:bCs/>
          <w:sz w:val="32"/>
          <w:szCs w:val="32"/>
          <w:u w:val="single"/>
        </w:rPr>
        <w:t>“</w:t>
      </w:r>
      <w:r w:rsidRPr="00307EF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Operatori del piano di controllo alla specie cinghiale”</w:t>
      </w:r>
    </w:p>
    <w:p w:rsidR="005B1C9B" w:rsidRPr="00307EFD" w:rsidRDefault="005B1C9B" w:rsidP="00307EF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CORSO DI FORMAZIONE</w:t>
      </w:r>
    </w:p>
    <w:p w:rsidR="005B1C9B" w:rsidRPr="00307EFD" w:rsidRDefault="005B1C9B" w:rsidP="00224A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EFD">
        <w:rPr>
          <w:rFonts w:ascii="Times New Roman" w:hAnsi="Times New Roman" w:cs="Times New Roman"/>
          <w:sz w:val="24"/>
          <w:szCs w:val="24"/>
        </w:rPr>
        <w:t>Il personale individuato per coadiuvare la Provincia nella gestione del Piano di controllo alla specie cinghiale, oltre a disporre delle necessarie autorizzazioni all’uso delle armi, deve essere opportunamente formato.</w:t>
      </w:r>
    </w:p>
    <w:p w:rsidR="005B1C9B" w:rsidRDefault="005B1C9B" w:rsidP="000C1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EFD">
        <w:rPr>
          <w:rFonts w:ascii="Times New Roman" w:hAnsi="Times New Roman" w:cs="Times New Roman"/>
          <w:sz w:val="24"/>
          <w:szCs w:val="24"/>
        </w:rPr>
        <w:t xml:space="preserve">La Provincia di Biella, in collaborazione con l’Ambito Territoriale di Caccia BI1 ed il Comprensorio Alpino Alte Valli Biellesi, grazie alla disponibilità del Coordinamento della Protezione Civile che ha messo a disposizione una sede idonea, organizza un corso di formazione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307EFD">
        <w:rPr>
          <w:rFonts w:ascii="Times New Roman" w:hAnsi="Times New Roman" w:cs="Times New Roman"/>
          <w:sz w:val="24"/>
          <w:szCs w:val="24"/>
        </w:rPr>
        <w:t>“</w:t>
      </w:r>
      <w:r w:rsidRPr="00307EFD">
        <w:rPr>
          <w:rFonts w:ascii="Times New Roman" w:hAnsi="Times New Roman" w:cs="Times New Roman"/>
          <w:i/>
          <w:iCs/>
          <w:sz w:val="24"/>
          <w:szCs w:val="24"/>
        </w:rPr>
        <w:t>Operatori del piano di controllo alla specie cinghiale</w:t>
      </w:r>
      <w:r w:rsidRPr="00307EF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7EFD">
        <w:rPr>
          <w:rFonts w:ascii="Times New Roman" w:hAnsi="Times New Roman" w:cs="Times New Roman"/>
          <w:sz w:val="24"/>
          <w:szCs w:val="24"/>
        </w:rPr>
        <w:t xml:space="preserve"> che si svolgerà nel mese di Dicembre 2019.</w:t>
      </w:r>
    </w:p>
    <w:p w:rsidR="005B1C9B" w:rsidRPr="00307EFD" w:rsidRDefault="005B1C9B" w:rsidP="000C1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EFD">
        <w:rPr>
          <w:rFonts w:ascii="Times New Roman" w:hAnsi="Times New Roman" w:cs="Times New Roman"/>
          <w:sz w:val="24"/>
          <w:szCs w:val="24"/>
        </w:rPr>
        <w:t>Il programma didattico verterà sui seguenti argomenti:</w:t>
      </w:r>
    </w:p>
    <w:p w:rsidR="005B1C9B" w:rsidRPr="00307EFD" w:rsidRDefault="005B1C9B" w:rsidP="000C1E4D">
      <w:pPr>
        <w:numPr>
          <w:ilvl w:val="0"/>
          <w:numId w:val="3"/>
        </w:num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FD">
        <w:rPr>
          <w:rFonts w:ascii="Times New Roman" w:hAnsi="Times New Roman" w:cs="Times New Roman"/>
          <w:sz w:val="24"/>
          <w:szCs w:val="24"/>
        </w:rPr>
        <w:t>Cenni di biologia del cinghiale.</w:t>
      </w:r>
    </w:p>
    <w:p w:rsidR="005B1C9B" w:rsidRPr="00307EFD" w:rsidRDefault="005B1C9B" w:rsidP="000C1E4D">
      <w:pPr>
        <w:numPr>
          <w:ilvl w:val="0"/>
          <w:numId w:val="3"/>
        </w:num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FD">
        <w:rPr>
          <w:rFonts w:ascii="Times New Roman" w:hAnsi="Times New Roman" w:cs="Times New Roman"/>
          <w:sz w:val="24"/>
          <w:szCs w:val="24"/>
        </w:rPr>
        <w:t>Riconoscimento delle classi di età in natura.</w:t>
      </w:r>
    </w:p>
    <w:p w:rsidR="005B1C9B" w:rsidRPr="00307EFD" w:rsidRDefault="005B1C9B" w:rsidP="000C1E4D">
      <w:pPr>
        <w:numPr>
          <w:ilvl w:val="0"/>
          <w:numId w:val="3"/>
        </w:num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FD">
        <w:rPr>
          <w:rFonts w:ascii="Times New Roman" w:hAnsi="Times New Roman" w:cs="Times New Roman"/>
          <w:sz w:val="24"/>
          <w:szCs w:val="24"/>
        </w:rPr>
        <w:t>Riconoscimento dell’età del cinghiale abbattuto attraverso l’esame delle tavole dentarie.</w:t>
      </w:r>
    </w:p>
    <w:p w:rsidR="005B1C9B" w:rsidRPr="00307EFD" w:rsidRDefault="005B1C9B" w:rsidP="000C1E4D">
      <w:pPr>
        <w:numPr>
          <w:ilvl w:val="0"/>
          <w:numId w:val="3"/>
        </w:num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FD">
        <w:rPr>
          <w:rFonts w:ascii="Times New Roman" w:hAnsi="Times New Roman" w:cs="Times New Roman"/>
          <w:sz w:val="24"/>
          <w:szCs w:val="24"/>
        </w:rPr>
        <w:t>Norme igienico-sanitarie e tecniche adeguate per la manipolazione, il trasporto, l’eviscerazione ecc. di  capi dopo l’abbattimento, in ottemperanza al Regolamento CE 853/2004.</w:t>
      </w:r>
    </w:p>
    <w:p w:rsidR="005B1C9B" w:rsidRPr="00307EFD" w:rsidRDefault="005B1C9B" w:rsidP="000C1E4D">
      <w:pPr>
        <w:numPr>
          <w:ilvl w:val="0"/>
          <w:numId w:val="3"/>
        </w:num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FD">
        <w:rPr>
          <w:rFonts w:ascii="Times New Roman" w:hAnsi="Times New Roman" w:cs="Times New Roman"/>
          <w:sz w:val="24"/>
          <w:szCs w:val="24"/>
        </w:rPr>
        <w:t>Cenni relativi al recupero dei capi feriti.</w:t>
      </w:r>
    </w:p>
    <w:p w:rsidR="005B1C9B" w:rsidRPr="00307EFD" w:rsidRDefault="005B1C9B" w:rsidP="000C1E4D">
      <w:pPr>
        <w:numPr>
          <w:ilvl w:val="0"/>
          <w:numId w:val="3"/>
        </w:num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FD">
        <w:rPr>
          <w:rFonts w:ascii="Times New Roman" w:hAnsi="Times New Roman" w:cs="Times New Roman"/>
          <w:sz w:val="24"/>
          <w:szCs w:val="24"/>
        </w:rPr>
        <w:t>Normativa relativa al controllo della fauna selvatica.</w:t>
      </w:r>
    </w:p>
    <w:p w:rsidR="005B1C9B" w:rsidRDefault="005B1C9B" w:rsidP="000C1E4D">
      <w:pPr>
        <w:numPr>
          <w:ilvl w:val="0"/>
          <w:numId w:val="3"/>
        </w:num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FD">
        <w:rPr>
          <w:rFonts w:ascii="Times New Roman" w:hAnsi="Times New Roman" w:cs="Times New Roman"/>
          <w:sz w:val="24"/>
          <w:szCs w:val="24"/>
        </w:rPr>
        <w:t>Metodi di prevenzione dei danni</w:t>
      </w:r>
    </w:p>
    <w:p w:rsidR="005B1C9B" w:rsidRPr="00307EFD" w:rsidRDefault="005B1C9B" w:rsidP="000C1E4D">
      <w:pPr>
        <w:numPr>
          <w:ilvl w:val="0"/>
          <w:numId w:val="3"/>
        </w:num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Tecniche per il controllo del cinghiale</w:t>
      </w:r>
      <w:r w:rsidRPr="00307EF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B1C9B" w:rsidRDefault="005B1C9B" w:rsidP="000C1E4D">
      <w:pPr>
        <w:numPr>
          <w:ilvl w:val="0"/>
          <w:numId w:val="3"/>
        </w:num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FD">
        <w:rPr>
          <w:rFonts w:ascii="Times New Roman" w:hAnsi="Times New Roman" w:cs="Times New Roman"/>
          <w:sz w:val="24"/>
          <w:szCs w:val="24"/>
        </w:rPr>
        <w:t>Comportamenti del cacciatore, uso delle armi nelle diverse tipologie d’intervento anche in notturno.</w:t>
      </w:r>
    </w:p>
    <w:p w:rsidR="005B1C9B" w:rsidRPr="00307EFD" w:rsidRDefault="005B1C9B" w:rsidP="000C1E4D">
      <w:pPr>
        <w:tabs>
          <w:tab w:val="left" w:pos="-180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B1C9B" w:rsidRPr="00307EFD" w:rsidRDefault="005B1C9B" w:rsidP="00307EFD">
      <w:pPr>
        <w:jc w:val="both"/>
        <w:rPr>
          <w:rFonts w:ascii="Times New Roman" w:hAnsi="Times New Roman" w:cs="Times New Roman"/>
          <w:sz w:val="24"/>
          <w:szCs w:val="24"/>
        </w:rPr>
      </w:pPr>
      <w:r w:rsidRPr="00307EFD">
        <w:rPr>
          <w:rFonts w:ascii="Times New Roman" w:hAnsi="Times New Roman" w:cs="Times New Roman"/>
          <w:sz w:val="24"/>
          <w:szCs w:val="24"/>
        </w:rPr>
        <w:t>Docenti: d.ssa Nicole PREACCO, Tecnico faunistico --Pier Giorgio MASCHIO Esperto armi</w:t>
      </w:r>
    </w:p>
    <w:p w:rsidR="005B1C9B" w:rsidRPr="00307EFD" w:rsidRDefault="005B1C9B" w:rsidP="00224AA2">
      <w:p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EFD">
        <w:rPr>
          <w:rFonts w:ascii="Times New Roman" w:hAnsi="Times New Roman" w:cs="Times New Roman"/>
          <w:b/>
          <w:bCs/>
          <w:sz w:val="24"/>
          <w:szCs w:val="24"/>
        </w:rPr>
        <w:t>SEDE DEL CORSO</w:t>
      </w:r>
    </w:p>
    <w:p w:rsidR="005B1C9B" w:rsidRPr="00307EFD" w:rsidRDefault="005B1C9B" w:rsidP="00224AA2">
      <w:p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FD">
        <w:rPr>
          <w:rFonts w:ascii="Times New Roman" w:hAnsi="Times New Roman" w:cs="Times New Roman"/>
          <w:sz w:val="24"/>
          <w:szCs w:val="24"/>
        </w:rPr>
        <w:t>Coordinamento Protezione Civile – BIELLA Via Gersen, 11</w:t>
      </w:r>
    </w:p>
    <w:p w:rsidR="005B1C9B" w:rsidRDefault="005B1C9B" w:rsidP="00307EFD">
      <w:pPr>
        <w:tabs>
          <w:tab w:val="left" w:pos="-1800"/>
        </w:tabs>
        <w:suppressAutoHyphens/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307EFD"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r w:rsidRPr="00307E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1C9B" w:rsidRPr="00307EFD" w:rsidRDefault="005B1C9B" w:rsidP="00307EFD">
      <w:pPr>
        <w:numPr>
          <w:ilvl w:val="0"/>
          <w:numId w:val="5"/>
        </w:numPr>
        <w:tabs>
          <w:tab w:val="clear" w:pos="1770"/>
          <w:tab w:val="left" w:pos="-1800"/>
          <w:tab w:val="num" w:pos="1260"/>
        </w:tabs>
        <w:suppressAutoHyphens/>
        <w:spacing w:after="0" w:line="240" w:lineRule="auto"/>
        <w:ind w:hanging="1050"/>
        <w:rPr>
          <w:rFonts w:ascii="Times New Roman" w:hAnsi="Times New Roman" w:cs="Times New Roman"/>
          <w:b/>
          <w:bCs/>
          <w:sz w:val="24"/>
          <w:szCs w:val="24"/>
        </w:rPr>
      </w:pPr>
      <w:r w:rsidRPr="00307EFD">
        <w:rPr>
          <w:rFonts w:ascii="Times New Roman" w:hAnsi="Times New Roman" w:cs="Times New Roman"/>
          <w:b/>
          <w:bCs/>
          <w:sz w:val="24"/>
          <w:szCs w:val="24"/>
        </w:rPr>
        <w:t xml:space="preserve">lunedì 9 dicembre </w:t>
      </w:r>
    </w:p>
    <w:p w:rsidR="005B1C9B" w:rsidRPr="00307EFD" w:rsidRDefault="005B1C9B" w:rsidP="00307EFD">
      <w:pPr>
        <w:numPr>
          <w:ilvl w:val="0"/>
          <w:numId w:val="5"/>
        </w:numPr>
        <w:tabs>
          <w:tab w:val="clear" w:pos="1770"/>
          <w:tab w:val="left" w:pos="-1800"/>
          <w:tab w:val="num" w:pos="1260"/>
        </w:tabs>
        <w:suppressAutoHyphens/>
        <w:spacing w:after="0" w:line="240" w:lineRule="auto"/>
        <w:ind w:hanging="1050"/>
        <w:rPr>
          <w:rFonts w:ascii="Times New Roman" w:hAnsi="Times New Roman" w:cs="Times New Roman"/>
          <w:b/>
          <w:bCs/>
          <w:sz w:val="24"/>
          <w:szCs w:val="24"/>
        </w:rPr>
      </w:pPr>
      <w:r w:rsidRPr="00307EFD">
        <w:rPr>
          <w:rFonts w:ascii="Times New Roman" w:hAnsi="Times New Roman" w:cs="Times New Roman"/>
          <w:b/>
          <w:bCs/>
          <w:sz w:val="24"/>
          <w:szCs w:val="24"/>
        </w:rPr>
        <w:t>martedì 10 dicembre</w:t>
      </w:r>
    </w:p>
    <w:p w:rsidR="005B1C9B" w:rsidRPr="00307EFD" w:rsidRDefault="005B1C9B" w:rsidP="00307EFD">
      <w:pPr>
        <w:numPr>
          <w:ilvl w:val="0"/>
          <w:numId w:val="5"/>
        </w:numPr>
        <w:tabs>
          <w:tab w:val="clear" w:pos="1770"/>
          <w:tab w:val="left" w:pos="-1800"/>
          <w:tab w:val="num" w:pos="1260"/>
        </w:tabs>
        <w:suppressAutoHyphens/>
        <w:spacing w:after="0" w:line="240" w:lineRule="auto"/>
        <w:ind w:hanging="1050"/>
        <w:rPr>
          <w:rFonts w:ascii="Times New Roman" w:hAnsi="Times New Roman" w:cs="Times New Roman"/>
          <w:b/>
          <w:bCs/>
          <w:sz w:val="24"/>
          <w:szCs w:val="24"/>
        </w:rPr>
      </w:pPr>
      <w:r w:rsidRPr="00307EFD">
        <w:rPr>
          <w:rFonts w:ascii="Times New Roman" w:hAnsi="Times New Roman" w:cs="Times New Roman"/>
          <w:b/>
          <w:bCs/>
          <w:sz w:val="24"/>
          <w:szCs w:val="24"/>
        </w:rPr>
        <w:t xml:space="preserve">giovedì 12 dicembre </w:t>
      </w:r>
    </w:p>
    <w:p w:rsidR="005B1C9B" w:rsidRPr="00307EFD" w:rsidRDefault="005B1C9B" w:rsidP="00307EFD">
      <w:pPr>
        <w:numPr>
          <w:ilvl w:val="0"/>
          <w:numId w:val="5"/>
        </w:numPr>
        <w:tabs>
          <w:tab w:val="clear" w:pos="1770"/>
          <w:tab w:val="left" w:pos="-1800"/>
          <w:tab w:val="num" w:pos="1260"/>
        </w:tabs>
        <w:suppressAutoHyphens/>
        <w:spacing w:after="0" w:line="240" w:lineRule="auto"/>
        <w:ind w:hanging="1050"/>
        <w:rPr>
          <w:rFonts w:ascii="Times New Roman" w:hAnsi="Times New Roman" w:cs="Times New Roman"/>
          <w:b/>
          <w:bCs/>
          <w:sz w:val="24"/>
          <w:szCs w:val="24"/>
        </w:rPr>
      </w:pPr>
      <w:r w:rsidRPr="00307EFD">
        <w:rPr>
          <w:rFonts w:ascii="Times New Roman" w:hAnsi="Times New Roman" w:cs="Times New Roman"/>
          <w:b/>
          <w:bCs/>
          <w:sz w:val="24"/>
          <w:szCs w:val="24"/>
        </w:rPr>
        <w:t>venerdì 13 dicembre</w:t>
      </w:r>
    </w:p>
    <w:p w:rsidR="005B1C9B" w:rsidRPr="00307EFD" w:rsidRDefault="005B1C9B" w:rsidP="00307EFD">
      <w:pPr>
        <w:tabs>
          <w:tab w:val="left" w:pos="-1800"/>
        </w:tabs>
        <w:suppressAutoHyphens/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</w:p>
    <w:p w:rsidR="005B1C9B" w:rsidRPr="00307EFD" w:rsidRDefault="005B1C9B" w:rsidP="00224AA2">
      <w:p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EFD">
        <w:rPr>
          <w:rFonts w:ascii="Times New Roman" w:hAnsi="Times New Roman" w:cs="Times New Roman"/>
          <w:b/>
          <w:bCs/>
          <w:sz w:val="24"/>
          <w:szCs w:val="24"/>
        </w:rPr>
        <w:t xml:space="preserve">Orari </w:t>
      </w:r>
      <w:r w:rsidRPr="00307EFD">
        <w:rPr>
          <w:rFonts w:ascii="Times New Roman" w:hAnsi="Times New Roman" w:cs="Times New Roman"/>
          <w:sz w:val="24"/>
          <w:szCs w:val="24"/>
        </w:rPr>
        <w:t xml:space="preserve">– </w:t>
      </w:r>
      <w:r w:rsidRPr="00307EFD">
        <w:rPr>
          <w:rFonts w:ascii="Times New Roman" w:hAnsi="Times New Roman" w:cs="Times New Roman"/>
          <w:b/>
          <w:bCs/>
          <w:sz w:val="24"/>
          <w:szCs w:val="24"/>
        </w:rPr>
        <w:t>18.30 – 20.30</w:t>
      </w:r>
    </w:p>
    <w:p w:rsidR="005B1C9B" w:rsidRPr="00307EFD" w:rsidRDefault="005B1C9B" w:rsidP="00224AA2">
      <w:p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9B" w:rsidRPr="00307EFD" w:rsidRDefault="005B1C9B" w:rsidP="00224AA2">
      <w:p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07EFD">
        <w:rPr>
          <w:rFonts w:ascii="Times New Roman" w:hAnsi="Times New Roman" w:cs="Times New Roman"/>
          <w:b/>
          <w:bCs/>
          <w:caps/>
          <w:sz w:val="24"/>
          <w:szCs w:val="24"/>
        </w:rPr>
        <w:t>Requisiti dei partecipanti.</w:t>
      </w:r>
    </w:p>
    <w:p w:rsidR="005B1C9B" w:rsidRPr="00307EFD" w:rsidRDefault="005B1C9B" w:rsidP="00224AA2">
      <w:p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FD">
        <w:rPr>
          <w:rFonts w:ascii="Times New Roman" w:hAnsi="Times New Roman" w:cs="Times New Roman"/>
          <w:sz w:val="24"/>
          <w:szCs w:val="24"/>
        </w:rPr>
        <w:t>cacciatori ammessi all’ATC BI1 – CABI1</w:t>
      </w:r>
    </w:p>
    <w:p w:rsidR="005B1C9B" w:rsidRDefault="005B1C9B" w:rsidP="00224AA2">
      <w:p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FD">
        <w:rPr>
          <w:rFonts w:ascii="Times New Roman" w:hAnsi="Times New Roman" w:cs="Times New Roman"/>
          <w:sz w:val="24"/>
          <w:szCs w:val="24"/>
        </w:rPr>
        <w:t>Attesta</w:t>
      </w:r>
      <w:r>
        <w:rPr>
          <w:rFonts w:ascii="Times New Roman" w:hAnsi="Times New Roman" w:cs="Times New Roman"/>
          <w:sz w:val="24"/>
          <w:szCs w:val="24"/>
        </w:rPr>
        <w:t xml:space="preserve">zione </w:t>
      </w:r>
      <w:r w:rsidRPr="00307EFD">
        <w:rPr>
          <w:rFonts w:ascii="Times New Roman" w:hAnsi="Times New Roman" w:cs="Times New Roman"/>
          <w:sz w:val="24"/>
          <w:szCs w:val="24"/>
        </w:rPr>
        <w:t xml:space="preserve">per la caccia di selezione agli ungulati </w:t>
      </w:r>
    </w:p>
    <w:p w:rsidR="005B1C9B" w:rsidRPr="00307EFD" w:rsidRDefault="005B1C9B" w:rsidP="00224AA2">
      <w:p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07EFD">
        <w:rPr>
          <w:rFonts w:ascii="Times New Roman" w:hAnsi="Times New Roman" w:cs="Times New Roman"/>
          <w:sz w:val="24"/>
          <w:szCs w:val="24"/>
        </w:rPr>
        <w:t>ttestazione di prove di tiro in corso di validità.</w:t>
      </w:r>
    </w:p>
    <w:p w:rsidR="005B1C9B" w:rsidRPr="00307EFD" w:rsidRDefault="005B1C9B" w:rsidP="00224AA2">
      <w:p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C9B" w:rsidRPr="00307EFD" w:rsidRDefault="005B1C9B" w:rsidP="00224AA2">
      <w:pPr>
        <w:tabs>
          <w:tab w:val="left" w:pos="-18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FD">
        <w:rPr>
          <w:rFonts w:ascii="Times New Roman" w:hAnsi="Times New Roman" w:cs="Times New Roman"/>
          <w:b/>
          <w:bCs/>
          <w:sz w:val="24"/>
          <w:szCs w:val="24"/>
        </w:rPr>
        <w:t xml:space="preserve">Iscrizioni: </w:t>
      </w:r>
      <w:r w:rsidRPr="00307EFD">
        <w:rPr>
          <w:rFonts w:ascii="Times New Roman" w:hAnsi="Times New Roman" w:cs="Times New Roman"/>
          <w:sz w:val="24"/>
          <w:szCs w:val="24"/>
        </w:rPr>
        <w:t xml:space="preserve">Presso la sede ATCBI1 –CABI1  </w:t>
      </w:r>
      <w:r w:rsidRPr="000C1E4D">
        <w:rPr>
          <w:rFonts w:ascii="Times New Roman" w:hAnsi="Times New Roman" w:cs="Times New Roman"/>
          <w:b/>
          <w:bCs/>
          <w:sz w:val="24"/>
          <w:szCs w:val="24"/>
        </w:rPr>
        <w:t>entro giovedì 5 dicembre ore 12.00</w:t>
      </w:r>
      <w:r w:rsidRPr="00307EFD">
        <w:rPr>
          <w:rFonts w:ascii="Times New Roman" w:hAnsi="Times New Roman" w:cs="Times New Roman"/>
          <w:sz w:val="24"/>
          <w:szCs w:val="24"/>
        </w:rPr>
        <w:t>, secondo l’allegata modulistica.</w:t>
      </w:r>
    </w:p>
    <w:sectPr w:rsidR="005B1C9B" w:rsidRPr="00307EFD" w:rsidSect="00305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567"/>
        </w:tabs>
        <w:ind w:left="567" w:firstLine="153"/>
      </w:pPr>
      <w:rPr>
        <w:rFonts w:ascii="Wingdings" w:hAnsi="Wingdings" w:hint="default"/>
        <w:sz w:val="22"/>
      </w:rPr>
    </w:lvl>
  </w:abstractNum>
  <w:abstractNum w:abstractNumId="1">
    <w:nsid w:val="00DD3F9C"/>
    <w:multiLevelType w:val="hybridMultilevel"/>
    <w:tmpl w:val="17E898D8"/>
    <w:name w:val="WW8Num22"/>
    <w:lvl w:ilvl="0" w:tplc="0410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463B41"/>
    <w:multiLevelType w:val="hybridMultilevel"/>
    <w:tmpl w:val="564641E6"/>
    <w:lvl w:ilvl="0" w:tplc="312CCA8E">
      <w:numFmt w:val="bullet"/>
      <w:lvlText w:val="–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22E843CA"/>
    <w:multiLevelType w:val="hybridMultilevel"/>
    <w:tmpl w:val="0F54634E"/>
    <w:lvl w:ilvl="0" w:tplc="8444B1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60D08"/>
    <w:multiLevelType w:val="hybridMultilevel"/>
    <w:tmpl w:val="C5586F7A"/>
    <w:lvl w:ilvl="0" w:tplc="3216071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F6C"/>
    <w:rsid w:val="00002A01"/>
    <w:rsid w:val="000C1E4D"/>
    <w:rsid w:val="000D2F3C"/>
    <w:rsid w:val="00220E26"/>
    <w:rsid w:val="00224AA2"/>
    <w:rsid w:val="0030521A"/>
    <w:rsid w:val="00307EFD"/>
    <w:rsid w:val="00365F6C"/>
    <w:rsid w:val="00396B43"/>
    <w:rsid w:val="003E6F68"/>
    <w:rsid w:val="0044270F"/>
    <w:rsid w:val="004E7BA0"/>
    <w:rsid w:val="005B1C9B"/>
    <w:rsid w:val="006116FE"/>
    <w:rsid w:val="00630106"/>
    <w:rsid w:val="006372CC"/>
    <w:rsid w:val="0066764A"/>
    <w:rsid w:val="006F5AC6"/>
    <w:rsid w:val="007069A9"/>
    <w:rsid w:val="00707A00"/>
    <w:rsid w:val="007F25E2"/>
    <w:rsid w:val="00802B52"/>
    <w:rsid w:val="00826E1C"/>
    <w:rsid w:val="00860B4C"/>
    <w:rsid w:val="008A130A"/>
    <w:rsid w:val="009F07D0"/>
    <w:rsid w:val="00A44541"/>
    <w:rsid w:val="00A531AA"/>
    <w:rsid w:val="00B40CA5"/>
    <w:rsid w:val="00B5773F"/>
    <w:rsid w:val="00CB3022"/>
    <w:rsid w:val="00CC05B0"/>
    <w:rsid w:val="00D74C2B"/>
    <w:rsid w:val="00D93216"/>
    <w:rsid w:val="00DA42C6"/>
    <w:rsid w:val="00E00D4F"/>
    <w:rsid w:val="00E32347"/>
    <w:rsid w:val="00E61976"/>
    <w:rsid w:val="00E6406D"/>
    <w:rsid w:val="00EC0CCD"/>
    <w:rsid w:val="00EE6FD4"/>
    <w:rsid w:val="00F664CB"/>
    <w:rsid w:val="00F9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1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05B0"/>
    <w:pPr>
      <w:ind w:left="720"/>
    </w:pPr>
  </w:style>
  <w:style w:type="character" w:styleId="Hyperlink">
    <w:name w:val="Hyperlink"/>
    <w:basedOn w:val="DefaultParagraphFont"/>
    <w:uiPriority w:val="99"/>
    <w:rsid w:val="00860B4C"/>
    <w:rPr>
      <w:rFonts w:cs="Times New Roman"/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60B4C"/>
    <w:rPr>
      <w:rFonts w:cs="Times New Roman"/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285</Words>
  <Characters>1630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Ambito Territoriale Caccia Biella</dc:creator>
  <cp:keywords/>
  <dc:description/>
  <cp:lastModifiedBy>pb</cp:lastModifiedBy>
  <cp:revision>2</cp:revision>
  <cp:lastPrinted>2019-11-22T10:19:00Z</cp:lastPrinted>
  <dcterms:created xsi:type="dcterms:W3CDTF">2019-11-29T10:05:00Z</dcterms:created>
  <dcterms:modified xsi:type="dcterms:W3CDTF">2019-11-29T10:05:00Z</dcterms:modified>
</cp:coreProperties>
</file>